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1B" w:rsidRPr="004F050A" w:rsidRDefault="00CE581B" w:rsidP="00CE581B">
      <w:pPr>
        <w:pStyle w:val="Heading2"/>
        <w:rPr>
          <w:color w:val="538135" w:themeColor="accent6" w:themeShade="BF"/>
        </w:rPr>
      </w:pPr>
      <w:bookmarkStart w:id="0" w:name="_Toc424503981"/>
      <w:r w:rsidRPr="004F050A">
        <w:rPr>
          <w:color w:val="538135" w:themeColor="accent6" w:themeShade="BF"/>
        </w:rPr>
        <w:t>Delegate Hand-out for Activity 4: Health</w:t>
      </w:r>
      <w:r>
        <w:rPr>
          <w:color w:val="538135" w:themeColor="accent6" w:themeShade="BF"/>
        </w:rPr>
        <w:t xml:space="preserve"> C</w:t>
      </w:r>
      <w:r w:rsidRPr="004F050A">
        <w:rPr>
          <w:color w:val="538135" w:themeColor="accent6" w:themeShade="BF"/>
        </w:rPr>
        <w:t>are Worker Rights and Obligations</w:t>
      </w:r>
      <w:bookmarkEnd w:id="0"/>
    </w:p>
    <w:p w:rsidR="00CE581B" w:rsidRDefault="00CE581B" w:rsidP="00CE581B">
      <w:pPr>
        <w:pStyle w:val="Heading3"/>
        <w:rPr>
          <w:lang w:val="en-ZA"/>
        </w:rPr>
      </w:pPr>
      <w:r>
        <w:rPr>
          <w:color w:val="538135" w:themeColor="accent6" w:themeShade="BF"/>
          <w:lang w:val="en-ZA"/>
        </w:rPr>
        <w:t>Question</w:t>
      </w:r>
    </w:p>
    <w:p w:rsidR="00CE581B" w:rsidRPr="007D300E" w:rsidRDefault="00CE581B" w:rsidP="00CE581B">
      <w:pPr>
        <w:rPr>
          <w:rStyle w:val="Heading3Char"/>
          <w:rFonts w:asciiTheme="minorHAnsi" w:eastAsiaTheme="minorHAnsi" w:hAnsiTheme="minorHAnsi" w:cstheme="minorBidi"/>
          <w:color w:val="auto"/>
          <w:sz w:val="22"/>
          <w:szCs w:val="22"/>
        </w:rPr>
      </w:pPr>
      <w:r w:rsidRPr="007D300E">
        <w:rPr>
          <w:lang w:val="en-ZA"/>
        </w:rPr>
        <w:t xml:space="preserve">What potential gaps and challenges could prevent </w:t>
      </w:r>
      <w:r>
        <w:rPr>
          <w:lang w:val="en-ZA"/>
        </w:rPr>
        <w:t>health care workers</w:t>
      </w:r>
      <w:r w:rsidRPr="007D300E">
        <w:rPr>
          <w:lang w:val="en-ZA"/>
        </w:rPr>
        <w:t xml:space="preserve"> from </w:t>
      </w:r>
      <w:r>
        <w:rPr>
          <w:lang w:val="en-ZA"/>
        </w:rPr>
        <w:t xml:space="preserve">being </w:t>
      </w:r>
      <w:r w:rsidRPr="007D300E">
        <w:rPr>
          <w:lang w:val="en-ZA"/>
        </w:rPr>
        <w:t>protect</w:t>
      </w:r>
      <w:r>
        <w:rPr>
          <w:lang w:val="en-ZA"/>
        </w:rPr>
        <w:t>ed</w:t>
      </w:r>
      <w:r w:rsidRPr="007D300E">
        <w:rPr>
          <w:lang w:val="en-ZA"/>
        </w:rPr>
        <w:t xml:space="preserve"> when managing people at risk of or those with TB?</w:t>
      </w:r>
    </w:p>
    <w:p w:rsidR="00CE581B" w:rsidRDefault="00CE581B" w:rsidP="00CE581B">
      <w:pPr>
        <w:rPr>
          <w:rStyle w:val="Heading3Char"/>
          <w:color w:val="538135" w:themeColor="accent6" w:themeShade="BF"/>
          <w:lang w:val="en-ZA"/>
        </w:rPr>
      </w:pPr>
      <w:r>
        <w:rPr>
          <w:rStyle w:val="Heading3Char"/>
          <w:color w:val="538135" w:themeColor="accent6" w:themeShade="BF"/>
          <w:lang w:val="en-ZA"/>
        </w:rPr>
        <w:t>Instructions</w:t>
      </w:r>
    </w:p>
    <w:p w:rsidR="00CE581B" w:rsidRPr="00A2745C" w:rsidRDefault="00CE581B" w:rsidP="00CE581B">
      <w:pPr>
        <w:pStyle w:val="ListParagraph"/>
        <w:numPr>
          <w:ilvl w:val="0"/>
          <w:numId w:val="8"/>
        </w:numPr>
        <w:spacing w:line="256" w:lineRule="auto"/>
      </w:pPr>
      <w:r w:rsidRPr="00A2745C">
        <w:t>Divide into groups, based on the facilitator’s instructions</w:t>
      </w:r>
    </w:p>
    <w:p w:rsidR="00CE581B" w:rsidRPr="00A2745C" w:rsidRDefault="00CE581B" w:rsidP="00CE581B">
      <w:pPr>
        <w:pStyle w:val="ListParagraph"/>
        <w:numPr>
          <w:ilvl w:val="0"/>
          <w:numId w:val="8"/>
        </w:numPr>
        <w:spacing w:line="256" w:lineRule="auto"/>
      </w:pPr>
      <w:r w:rsidRPr="00A2745C">
        <w:t xml:space="preserve">Move to the place designated for your group </w:t>
      </w:r>
    </w:p>
    <w:p w:rsidR="00CE581B" w:rsidRDefault="00CE581B" w:rsidP="00CE581B">
      <w:pPr>
        <w:pStyle w:val="ListParagraph"/>
        <w:numPr>
          <w:ilvl w:val="0"/>
          <w:numId w:val="8"/>
        </w:numPr>
        <w:spacing w:line="256" w:lineRule="auto"/>
      </w:pPr>
      <w:r w:rsidRPr="00A2745C">
        <w:t xml:space="preserve">Nominate </w:t>
      </w:r>
      <w:r>
        <w:t>a spokesperson, note-taker and timekeeper for the group</w:t>
      </w:r>
    </w:p>
    <w:p w:rsidR="00CE581B" w:rsidRDefault="00CE581B" w:rsidP="00CE581B">
      <w:pPr>
        <w:pStyle w:val="ListParagraph"/>
        <w:numPr>
          <w:ilvl w:val="1"/>
          <w:numId w:val="8"/>
        </w:numPr>
        <w:spacing w:line="256" w:lineRule="auto"/>
      </w:pPr>
      <w:r>
        <w:t xml:space="preserve">The note-taker will be responsible for writing down the responses provided by the group members  </w:t>
      </w:r>
    </w:p>
    <w:p w:rsidR="00CE581B" w:rsidRDefault="00CE581B" w:rsidP="00CE581B">
      <w:pPr>
        <w:pStyle w:val="ListParagraph"/>
        <w:numPr>
          <w:ilvl w:val="1"/>
          <w:numId w:val="8"/>
        </w:numPr>
        <w:spacing w:line="256" w:lineRule="auto"/>
      </w:pPr>
      <w:r>
        <w:t>The spokesperson will be responsible for providing feedback from the group during the plenary discussion</w:t>
      </w:r>
    </w:p>
    <w:p w:rsidR="00CE581B" w:rsidRDefault="00CE581B" w:rsidP="00CE581B">
      <w:pPr>
        <w:pStyle w:val="ListParagraph"/>
        <w:numPr>
          <w:ilvl w:val="1"/>
          <w:numId w:val="8"/>
        </w:numPr>
        <w:spacing w:line="256" w:lineRule="auto"/>
      </w:pPr>
      <w:r>
        <w:t xml:space="preserve">The timekeeper will ensure that the discussion is kept on track </w:t>
      </w:r>
    </w:p>
    <w:p w:rsidR="00CE581B" w:rsidRDefault="00CE581B" w:rsidP="00CE581B">
      <w:pPr>
        <w:pStyle w:val="ListParagraph"/>
        <w:numPr>
          <w:ilvl w:val="0"/>
          <w:numId w:val="8"/>
        </w:numPr>
        <w:spacing w:line="256" w:lineRule="auto"/>
      </w:pPr>
      <w:r>
        <w:t>Read through the question and information provided in the section below titled ‘Setting the Scene’</w:t>
      </w:r>
    </w:p>
    <w:p w:rsidR="00CE581B" w:rsidRDefault="00CE581B" w:rsidP="00CE581B">
      <w:pPr>
        <w:pStyle w:val="ListParagraph"/>
        <w:numPr>
          <w:ilvl w:val="0"/>
          <w:numId w:val="8"/>
        </w:numPr>
        <w:spacing w:line="256" w:lineRule="auto"/>
      </w:pPr>
      <w:r>
        <w:t>Participate in group and plenary discussions</w:t>
      </w:r>
    </w:p>
    <w:p w:rsidR="00CE581B" w:rsidRDefault="00CE581B" w:rsidP="00CE581B">
      <w:pPr>
        <w:pStyle w:val="Heading3"/>
        <w:rPr>
          <w:color w:val="538135" w:themeColor="accent6" w:themeShade="BF"/>
        </w:rPr>
      </w:pPr>
      <w:r>
        <w:rPr>
          <w:color w:val="538135" w:themeColor="accent6" w:themeShade="BF"/>
        </w:rPr>
        <w:t>Setting the Scene</w:t>
      </w:r>
    </w:p>
    <w:p w:rsidR="00CE581B" w:rsidRDefault="00CE581B" w:rsidP="00CE581B">
      <w:pPr>
        <w:autoSpaceDE w:val="0"/>
        <w:autoSpaceDN w:val="0"/>
        <w:adjustRightInd w:val="0"/>
        <w:spacing w:after="0" w:line="240" w:lineRule="auto"/>
        <w:jc w:val="both"/>
      </w:pPr>
      <w:r>
        <w:t xml:space="preserve">Health care workers play an essential role in the provision of health services. Their core role is to care for the sick and injured. They are often viewed as ‘immune’ to injury or illness, as they are called upon to put patients first. This places them at much higher risk of exposure to viruses, bacteria and parasites, which can be transmitted through the air or through body fluids, such as TB, HIV and Hepatitis B. </w:t>
      </w:r>
    </w:p>
    <w:p w:rsidR="00CE581B" w:rsidRDefault="00CE581B" w:rsidP="00CE581B">
      <w:pPr>
        <w:autoSpaceDE w:val="0"/>
        <w:autoSpaceDN w:val="0"/>
        <w:adjustRightInd w:val="0"/>
        <w:spacing w:after="0" w:line="240" w:lineRule="auto"/>
        <w:jc w:val="both"/>
      </w:pPr>
    </w:p>
    <w:p w:rsidR="00CE581B" w:rsidRDefault="00CE581B" w:rsidP="00CE581B">
      <w:pPr>
        <w:autoSpaceDE w:val="0"/>
        <w:autoSpaceDN w:val="0"/>
        <w:adjustRightInd w:val="0"/>
        <w:spacing w:after="0" w:line="240" w:lineRule="auto"/>
        <w:jc w:val="both"/>
      </w:pPr>
      <w:r>
        <w:t xml:space="preserve">Their risk of exposure to TB specifically may be increased by less than optimal working conditions such as overcrowding, poor ventilation, inadequate infection control measures and insufficient personal protective equipment. </w:t>
      </w:r>
    </w:p>
    <w:p w:rsidR="00CE581B" w:rsidRDefault="00CE581B" w:rsidP="00CE581B">
      <w:pPr>
        <w:autoSpaceDE w:val="0"/>
        <w:autoSpaceDN w:val="0"/>
        <w:adjustRightInd w:val="0"/>
        <w:spacing w:after="0" w:line="240" w:lineRule="auto"/>
        <w:jc w:val="both"/>
      </w:pPr>
    </w:p>
    <w:p w:rsidR="00CE581B" w:rsidRDefault="00CE581B" w:rsidP="00CE581B">
      <w:pPr>
        <w:autoSpaceDE w:val="0"/>
        <w:autoSpaceDN w:val="0"/>
        <w:adjustRightInd w:val="0"/>
        <w:spacing w:after="0" w:line="240" w:lineRule="auto"/>
        <w:jc w:val="both"/>
      </w:pPr>
      <w:r>
        <w:t>It</w:t>
      </w:r>
      <w:r w:rsidR="00FB5A47">
        <w:t xml:space="preserve"> is recognised that protecting h</w:t>
      </w:r>
      <w:r>
        <w:t xml:space="preserve">ealth care workers </w:t>
      </w:r>
      <w:r w:rsidR="00FB5A47">
        <w:t>also contributes t</w:t>
      </w:r>
      <w:r>
        <w:t>o quality care. Some of the same measures to p</w:t>
      </w:r>
      <w:r w:rsidR="00FB5A47">
        <w:t>rotect patients from infections</w:t>
      </w:r>
      <w:r>
        <w:t xml:space="preserve"> s</w:t>
      </w:r>
      <w:r w:rsidR="00FB5A47">
        <w:t>hould be instituted to protect h</w:t>
      </w:r>
      <w:r>
        <w:t>ealth care workers.</w:t>
      </w:r>
    </w:p>
    <w:p w:rsidR="00CE581B" w:rsidRDefault="00CE581B" w:rsidP="00CE581B">
      <w:pPr>
        <w:autoSpaceDE w:val="0"/>
        <w:autoSpaceDN w:val="0"/>
        <w:adjustRightInd w:val="0"/>
        <w:spacing w:after="0" w:line="240" w:lineRule="auto"/>
        <w:jc w:val="both"/>
      </w:pPr>
    </w:p>
    <w:p w:rsidR="00CE581B" w:rsidRPr="0000698C" w:rsidRDefault="00CE581B" w:rsidP="00CE581B">
      <w:pPr>
        <w:autoSpaceDE w:val="0"/>
        <w:autoSpaceDN w:val="0"/>
        <w:adjustRightInd w:val="0"/>
        <w:spacing w:after="0" w:line="240" w:lineRule="auto"/>
        <w:jc w:val="both"/>
        <w:rPr>
          <w:rFonts w:asciiTheme="majorHAnsi" w:hAnsiTheme="majorHAnsi"/>
          <w:sz w:val="24"/>
          <w:szCs w:val="24"/>
          <w:lang w:val="en-US"/>
        </w:rPr>
      </w:pPr>
      <w:r w:rsidRPr="0000698C">
        <w:rPr>
          <w:rFonts w:asciiTheme="majorHAnsi" w:hAnsiTheme="majorHAnsi"/>
          <w:color w:val="538135" w:themeColor="accent6" w:themeShade="BF"/>
          <w:sz w:val="24"/>
          <w:szCs w:val="24"/>
          <w:lang w:val="en-ZA"/>
        </w:rPr>
        <w:t>Question</w:t>
      </w:r>
    </w:p>
    <w:p w:rsidR="00CE581B" w:rsidRPr="007D300E" w:rsidRDefault="00CE581B" w:rsidP="00CE581B">
      <w:r w:rsidRPr="007D300E">
        <w:rPr>
          <w:lang w:val="en-ZA"/>
        </w:rPr>
        <w:t xml:space="preserve">What potential gaps and challenges could prevent </w:t>
      </w:r>
      <w:r>
        <w:rPr>
          <w:lang w:val="en-ZA"/>
        </w:rPr>
        <w:t>health care worker</w:t>
      </w:r>
      <w:r w:rsidRPr="007D300E">
        <w:rPr>
          <w:lang w:val="en-ZA"/>
        </w:rPr>
        <w:t xml:space="preserve">s from </w:t>
      </w:r>
      <w:r>
        <w:rPr>
          <w:lang w:val="en-ZA"/>
        </w:rPr>
        <w:t xml:space="preserve">being </w:t>
      </w:r>
      <w:r w:rsidRPr="007D300E">
        <w:rPr>
          <w:lang w:val="en-ZA"/>
        </w:rPr>
        <w:t>protect</w:t>
      </w:r>
      <w:r>
        <w:rPr>
          <w:lang w:val="en-ZA"/>
        </w:rPr>
        <w:t>ed</w:t>
      </w:r>
      <w:r w:rsidRPr="007D300E">
        <w:rPr>
          <w:lang w:val="en-ZA"/>
        </w:rPr>
        <w:t xml:space="preserve"> when managing people at risk of or those with TB?</w:t>
      </w:r>
    </w:p>
    <w:p w:rsidR="00CE581B" w:rsidRDefault="00CE581B" w:rsidP="00CE581B">
      <w:pPr>
        <w:pStyle w:val="Heading3"/>
        <w:rPr>
          <w:color w:val="538135" w:themeColor="accent6" w:themeShade="BF"/>
        </w:rPr>
      </w:pPr>
      <w:r>
        <w:rPr>
          <w:color w:val="538135" w:themeColor="accent6" w:themeShade="BF"/>
        </w:rPr>
        <w:t>Response</w:t>
      </w:r>
    </w:p>
    <w:p w:rsidR="00CE581B" w:rsidRDefault="00CE581B" w:rsidP="00CE58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E581B" w:rsidSect="00ED0D23">
      <w:footerReference w:type="default" r:id="rId7"/>
      <w:pgSz w:w="12240" w:h="15840" w:code="1"/>
      <w:pgMar w:top="1440" w:right="1440" w:bottom="1440" w:left="1440" w:header="720" w:footer="720" w:gutter="0"/>
      <w:pgBorders w:offsetFrom="page">
        <w:top w:val="dotDash" w:sz="18" w:space="24" w:color="538135" w:themeColor="accent6" w:themeShade="BF"/>
        <w:left w:val="dotDash" w:sz="18" w:space="24" w:color="538135" w:themeColor="accent6" w:themeShade="BF"/>
        <w:bottom w:val="dotDash" w:sz="18" w:space="24" w:color="538135" w:themeColor="accent6" w:themeShade="BF"/>
        <w:right w:val="dotDash" w:sz="18" w:space="24" w:color="538135" w:themeColor="accent6"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069" w:rsidRDefault="00E65069" w:rsidP="00360D4D">
      <w:pPr>
        <w:spacing w:after="0" w:line="240" w:lineRule="auto"/>
      </w:pPr>
      <w:r>
        <w:separator/>
      </w:r>
    </w:p>
  </w:endnote>
  <w:endnote w:type="continuationSeparator" w:id="0">
    <w:p w:rsidR="00E65069" w:rsidRDefault="00E65069" w:rsidP="00360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713547"/>
      <w:docPartObj>
        <w:docPartGallery w:val="Page Numbers (Bottom of Page)"/>
        <w:docPartUnique/>
      </w:docPartObj>
    </w:sdtPr>
    <w:sdtContent>
      <w:sdt>
        <w:sdtPr>
          <w:id w:val="-1769616900"/>
          <w:docPartObj>
            <w:docPartGallery w:val="Page Numbers (Top of Page)"/>
            <w:docPartUnique/>
          </w:docPartObj>
        </w:sdtPr>
        <w:sdtContent>
          <w:p w:rsidR="00D14364" w:rsidRDefault="00D14364">
            <w:pPr>
              <w:pStyle w:val="Footer"/>
              <w:jc w:val="right"/>
            </w:pPr>
            <w:r>
              <w:t xml:space="preserve">Page </w:t>
            </w:r>
            <w:r w:rsidR="004E240C">
              <w:rPr>
                <w:b/>
                <w:bCs/>
                <w:sz w:val="24"/>
                <w:szCs w:val="24"/>
              </w:rPr>
              <w:fldChar w:fldCharType="begin"/>
            </w:r>
            <w:r>
              <w:rPr>
                <w:b/>
                <w:bCs/>
              </w:rPr>
              <w:instrText xml:space="preserve"> PAGE </w:instrText>
            </w:r>
            <w:r w:rsidR="004E240C">
              <w:rPr>
                <w:b/>
                <w:bCs/>
                <w:sz w:val="24"/>
                <w:szCs w:val="24"/>
              </w:rPr>
              <w:fldChar w:fldCharType="separate"/>
            </w:r>
            <w:r w:rsidR="00FE71CA">
              <w:rPr>
                <w:b/>
                <w:bCs/>
                <w:noProof/>
              </w:rPr>
              <w:t>1</w:t>
            </w:r>
            <w:r w:rsidR="004E240C">
              <w:rPr>
                <w:b/>
                <w:bCs/>
                <w:sz w:val="24"/>
                <w:szCs w:val="24"/>
              </w:rPr>
              <w:fldChar w:fldCharType="end"/>
            </w:r>
            <w:r>
              <w:t xml:space="preserve"> of </w:t>
            </w:r>
            <w:r w:rsidR="004E240C">
              <w:rPr>
                <w:b/>
                <w:bCs/>
                <w:sz w:val="24"/>
                <w:szCs w:val="24"/>
              </w:rPr>
              <w:fldChar w:fldCharType="begin"/>
            </w:r>
            <w:r>
              <w:rPr>
                <w:b/>
                <w:bCs/>
              </w:rPr>
              <w:instrText xml:space="preserve"> NUMPAGES  </w:instrText>
            </w:r>
            <w:r w:rsidR="004E240C">
              <w:rPr>
                <w:b/>
                <w:bCs/>
                <w:sz w:val="24"/>
                <w:szCs w:val="24"/>
              </w:rPr>
              <w:fldChar w:fldCharType="separate"/>
            </w:r>
            <w:r w:rsidR="00FE71CA">
              <w:rPr>
                <w:b/>
                <w:bCs/>
                <w:noProof/>
              </w:rPr>
              <w:t>1</w:t>
            </w:r>
            <w:r w:rsidR="004E240C">
              <w:rPr>
                <w:b/>
                <w:bCs/>
                <w:sz w:val="24"/>
                <w:szCs w:val="24"/>
              </w:rPr>
              <w:fldChar w:fldCharType="end"/>
            </w:r>
          </w:p>
        </w:sdtContent>
      </w:sdt>
    </w:sdtContent>
  </w:sdt>
  <w:p w:rsidR="00D14364" w:rsidRDefault="00D14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069" w:rsidRDefault="00E65069" w:rsidP="00360D4D">
      <w:pPr>
        <w:spacing w:after="0" w:line="240" w:lineRule="auto"/>
      </w:pPr>
      <w:r>
        <w:separator/>
      </w:r>
    </w:p>
  </w:footnote>
  <w:footnote w:type="continuationSeparator" w:id="0">
    <w:p w:rsidR="00E65069" w:rsidRDefault="00E65069" w:rsidP="00360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4DB5"/>
    <w:multiLevelType w:val="hybridMultilevel"/>
    <w:tmpl w:val="C2D4E240"/>
    <w:lvl w:ilvl="0" w:tplc="38C8DB54">
      <w:start w:val="1"/>
      <w:numFmt w:val="bullet"/>
      <w:lvlText w:val="•"/>
      <w:lvlJc w:val="left"/>
      <w:pPr>
        <w:tabs>
          <w:tab w:val="num" w:pos="720"/>
        </w:tabs>
        <w:ind w:left="720" w:hanging="360"/>
      </w:pPr>
      <w:rPr>
        <w:rFonts w:ascii="Arial" w:hAnsi="Arial" w:hint="default"/>
      </w:rPr>
    </w:lvl>
    <w:lvl w:ilvl="1" w:tplc="AB1AA7E6" w:tentative="1">
      <w:start w:val="1"/>
      <w:numFmt w:val="bullet"/>
      <w:lvlText w:val="•"/>
      <w:lvlJc w:val="left"/>
      <w:pPr>
        <w:tabs>
          <w:tab w:val="num" w:pos="1440"/>
        </w:tabs>
        <w:ind w:left="1440" w:hanging="360"/>
      </w:pPr>
      <w:rPr>
        <w:rFonts w:ascii="Arial" w:hAnsi="Arial" w:hint="default"/>
      </w:rPr>
    </w:lvl>
    <w:lvl w:ilvl="2" w:tplc="A588DEF6" w:tentative="1">
      <w:start w:val="1"/>
      <w:numFmt w:val="bullet"/>
      <w:lvlText w:val="•"/>
      <w:lvlJc w:val="left"/>
      <w:pPr>
        <w:tabs>
          <w:tab w:val="num" w:pos="2160"/>
        </w:tabs>
        <w:ind w:left="2160" w:hanging="360"/>
      </w:pPr>
      <w:rPr>
        <w:rFonts w:ascii="Arial" w:hAnsi="Arial" w:hint="default"/>
      </w:rPr>
    </w:lvl>
    <w:lvl w:ilvl="3" w:tplc="2C7873A2" w:tentative="1">
      <w:start w:val="1"/>
      <w:numFmt w:val="bullet"/>
      <w:lvlText w:val="•"/>
      <w:lvlJc w:val="left"/>
      <w:pPr>
        <w:tabs>
          <w:tab w:val="num" w:pos="2880"/>
        </w:tabs>
        <w:ind w:left="2880" w:hanging="360"/>
      </w:pPr>
      <w:rPr>
        <w:rFonts w:ascii="Arial" w:hAnsi="Arial" w:hint="default"/>
      </w:rPr>
    </w:lvl>
    <w:lvl w:ilvl="4" w:tplc="7E864558" w:tentative="1">
      <w:start w:val="1"/>
      <w:numFmt w:val="bullet"/>
      <w:lvlText w:val="•"/>
      <w:lvlJc w:val="left"/>
      <w:pPr>
        <w:tabs>
          <w:tab w:val="num" w:pos="3600"/>
        </w:tabs>
        <w:ind w:left="3600" w:hanging="360"/>
      </w:pPr>
      <w:rPr>
        <w:rFonts w:ascii="Arial" w:hAnsi="Arial" w:hint="default"/>
      </w:rPr>
    </w:lvl>
    <w:lvl w:ilvl="5" w:tplc="B2061614" w:tentative="1">
      <w:start w:val="1"/>
      <w:numFmt w:val="bullet"/>
      <w:lvlText w:val="•"/>
      <w:lvlJc w:val="left"/>
      <w:pPr>
        <w:tabs>
          <w:tab w:val="num" w:pos="4320"/>
        </w:tabs>
        <w:ind w:left="4320" w:hanging="360"/>
      </w:pPr>
      <w:rPr>
        <w:rFonts w:ascii="Arial" w:hAnsi="Arial" w:hint="default"/>
      </w:rPr>
    </w:lvl>
    <w:lvl w:ilvl="6" w:tplc="4CD86814" w:tentative="1">
      <w:start w:val="1"/>
      <w:numFmt w:val="bullet"/>
      <w:lvlText w:val="•"/>
      <w:lvlJc w:val="left"/>
      <w:pPr>
        <w:tabs>
          <w:tab w:val="num" w:pos="5040"/>
        </w:tabs>
        <w:ind w:left="5040" w:hanging="360"/>
      </w:pPr>
      <w:rPr>
        <w:rFonts w:ascii="Arial" w:hAnsi="Arial" w:hint="default"/>
      </w:rPr>
    </w:lvl>
    <w:lvl w:ilvl="7" w:tplc="25242100" w:tentative="1">
      <w:start w:val="1"/>
      <w:numFmt w:val="bullet"/>
      <w:lvlText w:val="•"/>
      <w:lvlJc w:val="left"/>
      <w:pPr>
        <w:tabs>
          <w:tab w:val="num" w:pos="5760"/>
        </w:tabs>
        <w:ind w:left="5760" w:hanging="360"/>
      </w:pPr>
      <w:rPr>
        <w:rFonts w:ascii="Arial" w:hAnsi="Arial" w:hint="default"/>
      </w:rPr>
    </w:lvl>
    <w:lvl w:ilvl="8" w:tplc="57B88B30" w:tentative="1">
      <w:start w:val="1"/>
      <w:numFmt w:val="bullet"/>
      <w:lvlText w:val="•"/>
      <w:lvlJc w:val="left"/>
      <w:pPr>
        <w:tabs>
          <w:tab w:val="num" w:pos="6480"/>
        </w:tabs>
        <w:ind w:left="6480" w:hanging="360"/>
      </w:pPr>
      <w:rPr>
        <w:rFonts w:ascii="Arial" w:hAnsi="Arial" w:hint="default"/>
      </w:rPr>
    </w:lvl>
  </w:abstractNum>
  <w:abstractNum w:abstractNumId="1">
    <w:nsid w:val="1C121FF5"/>
    <w:multiLevelType w:val="hybridMultilevel"/>
    <w:tmpl w:val="75F0127C"/>
    <w:lvl w:ilvl="0" w:tplc="5CB26F9C">
      <w:start w:val="1"/>
      <w:numFmt w:val="bullet"/>
      <w:lvlText w:val="•"/>
      <w:lvlJc w:val="left"/>
      <w:pPr>
        <w:tabs>
          <w:tab w:val="num" w:pos="720"/>
        </w:tabs>
        <w:ind w:left="720" w:hanging="360"/>
      </w:pPr>
      <w:rPr>
        <w:rFonts w:ascii="Arial" w:hAnsi="Arial" w:hint="default"/>
      </w:rPr>
    </w:lvl>
    <w:lvl w:ilvl="1" w:tplc="14EE3294" w:tentative="1">
      <w:start w:val="1"/>
      <w:numFmt w:val="bullet"/>
      <w:lvlText w:val="•"/>
      <w:lvlJc w:val="left"/>
      <w:pPr>
        <w:tabs>
          <w:tab w:val="num" w:pos="1440"/>
        </w:tabs>
        <w:ind w:left="1440" w:hanging="360"/>
      </w:pPr>
      <w:rPr>
        <w:rFonts w:ascii="Arial" w:hAnsi="Arial" w:hint="default"/>
      </w:rPr>
    </w:lvl>
    <w:lvl w:ilvl="2" w:tplc="BFAE1A24" w:tentative="1">
      <w:start w:val="1"/>
      <w:numFmt w:val="bullet"/>
      <w:lvlText w:val="•"/>
      <w:lvlJc w:val="left"/>
      <w:pPr>
        <w:tabs>
          <w:tab w:val="num" w:pos="2160"/>
        </w:tabs>
        <w:ind w:left="2160" w:hanging="360"/>
      </w:pPr>
      <w:rPr>
        <w:rFonts w:ascii="Arial" w:hAnsi="Arial" w:hint="default"/>
      </w:rPr>
    </w:lvl>
    <w:lvl w:ilvl="3" w:tplc="429483CC" w:tentative="1">
      <w:start w:val="1"/>
      <w:numFmt w:val="bullet"/>
      <w:lvlText w:val="•"/>
      <w:lvlJc w:val="left"/>
      <w:pPr>
        <w:tabs>
          <w:tab w:val="num" w:pos="2880"/>
        </w:tabs>
        <w:ind w:left="2880" w:hanging="360"/>
      </w:pPr>
      <w:rPr>
        <w:rFonts w:ascii="Arial" w:hAnsi="Arial" w:hint="default"/>
      </w:rPr>
    </w:lvl>
    <w:lvl w:ilvl="4" w:tplc="9F006054" w:tentative="1">
      <w:start w:val="1"/>
      <w:numFmt w:val="bullet"/>
      <w:lvlText w:val="•"/>
      <w:lvlJc w:val="left"/>
      <w:pPr>
        <w:tabs>
          <w:tab w:val="num" w:pos="3600"/>
        </w:tabs>
        <w:ind w:left="3600" w:hanging="360"/>
      </w:pPr>
      <w:rPr>
        <w:rFonts w:ascii="Arial" w:hAnsi="Arial" w:hint="default"/>
      </w:rPr>
    </w:lvl>
    <w:lvl w:ilvl="5" w:tplc="D5F4AC98" w:tentative="1">
      <w:start w:val="1"/>
      <w:numFmt w:val="bullet"/>
      <w:lvlText w:val="•"/>
      <w:lvlJc w:val="left"/>
      <w:pPr>
        <w:tabs>
          <w:tab w:val="num" w:pos="4320"/>
        </w:tabs>
        <w:ind w:left="4320" w:hanging="360"/>
      </w:pPr>
      <w:rPr>
        <w:rFonts w:ascii="Arial" w:hAnsi="Arial" w:hint="default"/>
      </w:rPr>
    </w:lvl>
    <w:lvl w:ilvl="6" w:tplc="D03C359C" w:tentative="1">
      <w:start w:val="1"/>
      <w:numFmt w:val="bullet"/>
      <w:lvlText w:val="•"/>
      <w:lvlJc w:val="left"/>
      <w:pPr>
        <w:tabs>
          <w:tab w:val="num" w:pos="5040"/>
        </w:tabs>
        <w:ind w:left="5040" w:hanging="360"/>
      </w:pPr>
      <w:rPr>
        <w:rFonts w:ascii="Arial" w:hAnsi="Arial" w:hint="default"/>
      </w:rPr>
    </w:lvl>
    <w:lvl w:ilvl="7" w:tplc="19843184" w:tentative="1">
      <w:start w:val="1"/>
      <w:numFmt w:val="bullet"/>
      <w:lvlText w:val="•"/>
      <w:lvlJc w:val="left"/>
      <w:pPr>
        <w:tabs>
          <w:tab w:val="num" w:pos="5760"/>
        </w:tabs>
        <w:ind w:left="5760" w:hanging="360"/>
      </w:pPr>
      <w:rPr>
        <w:rFonts w:ascii="Arial" w:hAnsi="Arial" w:hint="default"/>
      </w:rPr>
    </w:lvl>
    <w:lvl w:ilvl="8" w:tplc="122C69E8" w:tentative="1">
      <w:start w:val="1"/>
      <w:numFmt w:val="bullet"/>
      <w:lvlText w:val="•"/>
      <w:lvlJc w:val="left"/>
      <w:pPr>
        <w:tabs>
          <w:tab w:val="num" w:pos="6480"/>
        </w:tabs>
        <w:ind w:left="6480" w:hanging="360"/>
      </w:pPr>
      <w:rPr>
        <w:rFonts w:ascii="Arial" w:hAnsi="Arial" w:hint="default"/>
      </w:rPr>
    </w:lvl>
  </w:abstractNum>
  <w:abstractNum w:abstractNumId="2">
    <w:nsid w:val="203D0850"/>
    <w:multiLevelType w:val="hybridMultilevel"/>
    <w:tmpl w:val="04C0BA8E"/>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447A24"/>
    <w:multiLevelType w:val="hybridMultilevel"/>
    <w:tmpl w:val="04C0BA8E"/>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B25C06"/>
    <w:multiLevelType w:val="hybridMultilevel"/>
    <w:tmpl w:val="59660FB0"/>
    <w:lvl w:ilvl="0" w:tplc="5022928E">
      <w:start w:val="1"/>
      <w:numFmt w:val="bullet"/>
      <w:lvlText w:val="•"/>
      <w:lvlJc w:val="left"/>
      <w:pPr>
        <w:tabs>
          <w:tab w:val="num" w:pos="720"/>
        </w:tabs>
        <w:ind w:left="720" w:hanging="360"/>
      </w:pPr>
      <w:rPr>
        <w:rFonts w:ascii="Arial" w:hAnsi="Arial" w:hint="default"/>
      </w:rPr>
    </w:lvl>
    <w:lvl w:ilvl="1" w:tplc="E8384486">
      <w:start w:val="88"/>
      <w:numFmt w:val="bullet"/>
      <w:lvlText w:val="•"/>
      <w:lvlJc w:val="left"/>
      <w:pPr>
        <w:tabs>
          <w:tab w:val="num" w:pos="1440"/>
        </w:tabs>
        <w:ind w:left="1440" w:hanging="360"/>
      </w:pPr>
      <w:rPr>
        <w:rFonts w:ascii="Arial" w:hAnsi="Arial" w:hint="default"/>
      </w:rPr>
    </w:lvl>
    <w:lvl w:ilvl="2" w:tplc="55BA3122" w:tentative="1">
      <w:start w:val="1"/>
      <w:numFmt w:val="bullet"/>
      <w:lvlText w:val="•"/>
      <w:lvlJc w:val="left"/>
      <w:pPr>
        <w:tabs>
          <w:tab w:val="num" w:pos="2160"/>
        </w:tabs>
        <w:ind w:left="2160" w:hanging="360"/>
      </w:pPr>
      <w:rPr>
        <w:rFonts w:ascii="Arial" w:hAnsi="Arial" w:hint="default"/>
      </w:rPr>
    </w:lvl>
    <w:lvl w:ilvl="3" w:tplc="3DA8B9CE" w:tentative="1">
      <w:start w:val="1"/>
      <w:numFmt w:val="bullet"/>
      <w:lvlText w:val="•"/>
      <w:lvlJc w:val="left"/>
      <w:pPr>
        <w:tabs>
          <w:tab w:val="num" w:pos="2880"/>
        </w:tabs>
        <w:ind w:left="2880" w:hanging="360"/>
      </w:pPr>
      <w:rPr>
        <w:rFonts w:ascii="Arial" w:hAnsi="Arial" w:hint="default"/>
      </w:rPr>
    </w:lvl>
    <w:lvl w:ilvl="4" w:tplc="CAA6F8CE" w:tentative="1">
      <w:start w:val="1"/>
      <w:numFmt w:val="bullet"/>
      <w:lvlText w:val="•"/>
      <w:lvlJc w:val="left"/>
      <w:pPr>
        <w:tabs>
          <w:tab w:val="num" w:pos="3600"/>
        </w:tabs>
        <w:ind w:left="3600" w:hanging="360"/>
      </w:pPr>
      <w:rPr>
        <w:rFonts w:ascii="Arial" w:hAnsi="Arial" w:hint="default"/>
      </w:rPr>
    </w:lvl>
    <w:lvl w:ilvl="5" w:tplc="891EAE40" w:tentative="1">
      <w:start w:val="1"/>
      <w:numFmt w:val="bullet"/>
      <w:lvlText w:val="•"/>
      <w:lvlJc w:val="left"/>
      <w:pPr>
        <w:tabs>
          <w:tab w:val="num" w:pos="4320"/>
        </w:tabs>
        <w:ind w:left="4320" w:hanging="360"/>
      </w:pPr>
      <w:rPr>
        <w:rFonts w:ascii="Arial" w:hAnsi="Arial" w:hint="default"/>
      </w:rPr>
    </w:lvl>
    <w:lvl w:ilvl="6" w:tplc="70340DA0" w:tentative="1">
      <w:start w:val="1"/>
      <w:numFmt w:val="bullet"/>
      <w:lvlText w:val="•"/>
      <w:lvlJc w:val="left"/>
      <w:pPr>
        <w:tabs>
          <w:tab w:val="num" w:pos="5040"/>
        </w:tabs>
        <w:ind w:left="5040" w:hanging="360"/>
      </w:pPr>
      <w:rPr>
        <w:rFonts w:ascii="Arial" w:hAnsi="Arial" w:hint="default"/>
      </w:rPr>
    </w:lvl>
    <w:lvl w:ilvl="7" w:tplc="04F2F6AA" w:tentative="1">
      <w:start w:val="1"/>
      <w:numFmt w:val="bullet"/>
      <w:lvlText w:val="•"/>
      <w:lvlJc w:val="left"/>
      <w:pPr>
        <w:tabs>
          <w:tab w:val="num" w:pos="5760"/>
        </w:tabs>
        <w:ind w:left="5760" w:hanging="360"/>
      </w:pPr>
      <w:rPr>
        <w:rFonts w:ascii="Arial" w:hAnsi="Arial" w:hint="default"/>
      </w:rPr>
    </w:lvl>
    <w:lvl w:ilvl="8" w:tplc="7E006886" w:tentative="1">
      <w:start w:val="1"/>
      <w:numFmt w:val="bullet"/>
      <w:lvlText w:val="•"/>
      <w:lvlJc w:val="left"/>
      <w:pPr>
        <w:tabs>
          <w:tab w:val="num" w:pos="6480"/>
        </w:tabs>
        <w:ind w:left="6480" w:hanging="360"/>
      </w:pPr>
      <w:rPr>
        <w:rFonts w:ascii="Arial" w:hAnsi="Arial" w:hint="default"/>
      </w:rPr>
    </w:lvl>
  </w:abstractNum>
  <w:abstractNum w:abstractNumId="5">
    <w:nsid w:val="49797904"/>
    <w:multiLevelType w:val="hybridMultilevel"/>
    <w:tmpl w:val="BBFA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AA67AC"/>
    <w:multiLevelType w:val="hybridMultilevel"/>
    <w:tmpl w:val="0C20A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CA7B23"/>
    <w:multiLevelType w:val="hybridMultilevel"/>
    <w:tmpl w:val="0C20A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9739D2"/>
    <w:multiLevelType w:val="hybridMultilevel"/>
    <w:tmpl w:val="A79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235269"/>
    <w:multiLevelType w:val="hybridMultilevel"/>
    <w:tmpl w:val="BC9A1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B5956"/>
    <w:multiLevelType w:val="hybridMultilevel"/>
    <w:tmpl w:val="FD0EB856"/>
    <w:lvl w:ilvl="0" w:tplc="04090001">
      <w:start w:val="1"/>
      <w:numFmt w:val="bullet"/>
      <w:lvlText w:val=""/>
      <w:lvlJc w:val="left"/>
      <w:pPr>
        <w:ind w:left="720" w:hanging="360"/>
      </w:pPr>
      <w:rPr>
        <w:rFonts w:ascii="Symbol" w:hAnsi="Symbol" w:hint="default"/>
      </w:rPr>
    </w:lvl>
    <w:lvl w:ilvl="1" w:tplc="51AE0868">
      <w:start w:val="1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3"/>
  </w:num>
  <w:num w:numId="6">
    <w:abstractNumId w:val="0"/>
  </w:num>
  <w:num w:numId="7">
    <w:abstractNumId w:val="2"/>
  </w:num>
  <w:num w:numId="8">
    <w:abstractNumId w:val="9"/>
  </w:num>
  <w:num w:numId="9">
    <w:abstractNumId w:val="1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5A69"/>
    <w:rsid w:val="000446F5"/>
    <w:rsid w:val="000532BF"/>
    <w:rsid w:val="00066CCF"/>
    <w:rsid w:val="00074C5D"/>
    <w:rsid w:val="000862F6"/>
    <w:rsid w:val="000C0750"/>
    <w:rsid w:val="000C64F1"/>
    <w:rsid w:val="001E394B"/>
    <w:rsid w:val="00216B44"/>
    <w:rsid w:val="0022731C"/>
    <w:rsid w:val="0025584D"/>
    <w:rsid w:val="002756CF"/>
    <w:rsid w:val="0028671D"/>
    <w:rsid w:val="002959E0"/>
    <w:rsid w:val="002A656F"/>
    <w:rsid w:val="003066E6"/>
    <w:rsid w:val="00321970"/>
    <w:rsid w:val="00360D4D"/>
    <w:rsid w:val="0039541F"/>
    <w:rsid w:val="003B4D0A"/>
    <w:rsid w:val="00492B7E"/>
    <w:rsid w:val="004B2148"/>
    <w:rsid w:val="004D5F17"/>
    <w:rsid w:val="004E240C"/>
    <w:rsid w:val="004F6D47"/>
    <w:rsid w:val="00564BA0"/>
    <w:rsid w:val="005B5A69"/>
    <w:rsid w:val="005D14D2"/>
    <w:rsid w:val="005E43D3"/>
    <w:rsid w:val="005E4BC6"/>
    <w:rsid w:val="005F014B"/>
    <w:rsid w:val="00641F85"/>
    <w:rsid w:val="00644B9C"/>
    <w:rsid w:val="0066710E"/>
    <w:rsid w:val="00681CE4"/>
    <w:rsid w:val="00685E79"/>
    <w:rsid w:val="006A188A"/>
    <w:rsid w:val="006D71C8"/>
    <w:rsid w:val="006E2957"/>
    <w:rsid w:val="006E6F2C"/>
    <w:rsid w:val="006F0A92"/>
    <w:rsid w:val="007828E3"/>
    <w:rsid w:val="00792658"/>
    <w:rsid w:val="007C2A0D"/>
    <w:rsid w:val="007E2252"/>
    <w:rsid w:val="007E4B1A"/>
    <w:rsid w:val="00805394"/>
    <w:rsid w:val="00820BF9"/>
    <w:rsid w:val="00821193"/>
    <w:rsid w:val="00854D26"/>
    <w:rsid w:val="00857C12"/>
    <w:rsid w:val="00891495"/>
    <w:rsid w:val="008E6694"/>
    <w:rsid w:val="008E7F27"/>
    <w:rsid w:val="00900AA8"/>
    <w:rsid w:val="00946F0B"/>
    <w:rsid w:val="00982BAA"/>
    <w:rsid w:val="00A22851"/>
    <w:rsid w:val="00A32209"/>
    <w:rsid w:val="00A80F31"/>
    <w:rsid w:val="00AA63CD"/>
    <w:rsid w:val="00AE3623"/>
    <w:rsid w:val="00B01352"/>
    <w:rsid w:val="00B11838"/>
    <w:rsid w:val="00B36DD0"/>
    <w:rsid w:val="00B51F58"/>
    <w:rsid w:val="00B67251"/>
    <w:rsid w:val="00BC50FD"/>
    <w:rsid w:val="00C129C9"/>
    <w:rsid w:val="00C23D26"/>
    <w:rsid w:val="00CA125D"/>
    <w:rsid w:val="00CB62CD"/>
    <w:rsid w:val="00CE581B"/>
    <w:rsid w:val="00D14364"/>
    <w:rsid w:val="00D364E5"/>
    <w:rsid w:val="00DA56DE"/>
    <w:rsid w:val="00DB10A6"/>
    <w:rsid w:val="00DD2665"/>
    <w:rsid w:val="00E45F8A"/>
    <w:rsid w:val="00E62D0D"/>
    <w:rsid w:val="00E65069"/>
    <w:rsid w:val="00E74986"/>
    <w:rsid w:val="00E77ED4"/>
    <w:rsid w:val="00ED0D23"/>
    <w:rsid w:val="00F06AAB"/>
    <w:rsid w:val="00F31C96"/>
    <w:rsid w:val="00F511DC"/>
    <w:rsid w:val="00F74ED5"/>
    <w:rsid w:val="00F81707"/>
    <w:rsid w:val="00FB20E4"/>
    <w:rsid w:val="00FB5A47"/>
    <w:rsid w:val="00FC0D4B"/>
    <w:rsid w:val="00FC6D78"/>
    <w:rsid w:val="00FD1E7A"/>
    <w:rsid w:val="00FD5C1A"/>
    <w:rsid w:val="00FE71CA"/>
    <w:rsid w:val="00FF4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E4"/>
  </w:style>
  <w:style w:type="paragraph" w:styleId="Heading1">
    <w:name w:val="heading 1"/>
    <w:basedOn w:val="Normal"/>
    <w:next w:val="Normal"/>
    <w:link w:val="Heading1Char"/>
    <w:uiPriority w:val="9"/>
    <w:qFormat/>
    <w:rsid w:val="002558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8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58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95"/>
    <w:pPr>
      <w:ind w:left="720"/>
      <w:contextualSpacing/>
    </w:pPr>
  </w:style>
  <w:style w:type="character" w:customStyle="1" w:styleId="Heading1Char">
    <w:name w:val="Heading 1 Char"/>
    <w:basedOn w:val="DefaultParagraphFont"/>
    <w:link w:val="Heading1"/>
    <w:uiPriority w:val="9"/>
    <w:rsid w:val="002558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8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584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129C9"/>
    <w:rPr>
      <w:sz w:val="16"/>
      <w:szCs w:val="16"/>
    </w:rPr>
  </w:style>
  <w:style w:type="paragraph" w:styleId="CommentText">
    <w:name w:val="annotation text"/>
    <w:basedOn w:val="Normal"/>
    <w:link w:val="CommentTextChar"/>
    <w:uiPriority w:val="99"/>
    <w:semiHidden/>
    <w:unhideWhenUsed/>
    <w:rsid w:val="00C129C9"/>
    <w:pPr>
      <w:spacing w:line="240" w:lineRule="auto"/>
    </w:pPr>
    <w:rPr>
      <w:sz w:val="20"/>
      <w:szCs w:val="20"/>
    </w:rPr>
  </w:style>
  <w:style w:type="character" w:customStyle="1" w:styleId="CommentTextChar">
    <w:name w:val="Comment Text Char"/>
    <w:basedOn w:val="DefaultParagraphFont"/>
    <w:link w:val="CommentText"/>
    <w:uiPriority w:val="99"/>
    <w:semiHidden/>
    <w:rsid w:val="00C129C9"/>
    <w:rPr>
      <w:sz w:val="20"/>
      <w:szCs w:val="20"/>
    </w:rPr>
  </w:style>
  <w:style w:type="paragraph" w:styleId="CommentSubject">
    <w:name w:val="annotation subject"/>
    <w:basedOn w:val="CommentText"/>
    <w:next w:val="CommentText"/>
    <w:link w:val="CommentSubjectChar"/>
    <w:uiPriority w:val="99"/>
    <w:semiHidden/>
    <w:unhideWhenUsed/>
    <w:rsid w:val="00C129C9"/>
    <w:rPr>
      <w:b/>
      <w:bCs/>
    </w:rPr>
  </w:style>
  <w:style w:type="character" w:customStyle="1" w:styleId="CommentSubjectChar">
    <w:name w:val="Comment Subject Char"/>
    <w:basedOn w:val="CommentTextChar"/>
    <w:link w:val="CommentSubject"/>
    <w:uiPriority w:val="99"/>
    <w:semiHidden/>
    <w:rsid w:val="00C129C9"/>
    <w:rPr>
      <w:b/>
      <w:bCs/>
      <w:sz w:val="20"/>
      <w:szCs w:val="20"/>
    </w:rPr>
  </w:style>
  <w:style w:type="paragraph" w:styleId="BalloonText">
    <w:name w:val="Balloon Text"/>
    <w:basedOn w:val="Normal"/>
    <w:link w:val="BalloonTextChar"/>
    <w:uiPriority w:val="99"/>
    <w:semiHidden/>
    <w:unhideWhenUsed/>
    <w:rsid w:val="00C1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C9"/>
    <w:rPr>
      <w:rFonts w:ascii="Tahoma" w:hAnsi="Tahoma" w:cs="Tahoma"/>
      <w:sz w:val="16"/>
      <w:szCs w:val="16"/>
    </w:rPr>
  </w:style>
  <w:style w:type="character" w:styleId="Hyperlink">
    <w:name w:val="Hyperlink"/>
    <w:basedOn w:val="DefaultParagraphFont"/>
    <w:uiPriority w:val="99"/>
    <w:unhideWhenUsed/>
    <w:rsid w:val="00D364E5"/>
    <w:rPr>
      <w:color w:val="0563C1" w:themeColor="hyperlink"/>
      <w:u w:val="single"/>
    </w:rPr>
  </w:style>
  <w:style w:type="paragraph" w:styleId="Header">
    <w:name w:val="header"/>
    <w:basedOn w:val="Normal"/>
    <w:link w:val="HeaderChar"/>
    <w:uiPriority w:val="99"/>
    <w:unhideWhenUsed/>
    <w:rsid w:val="00360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D4D"/>
  </w:style>
  <w:style w:type="paragraph" w:styleId="Footer">
    <w:name w:val="footer"/>
    <w:basedOn w:val="Normal"/>
    <w:link w:val="FooterChar"/>
    <w:uiPriority w:val="99"/>
    <w:unhideWhenUsed/>
    <w:rsid w:val="00360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D4D"/>
  </w:style>
</w:styles>
</file>

<file path=word/webSettings.xml><?xml version="1.0" encoding="utf-8"?>
<w:webSettings xmlns:r="http://schemas.openxmlformats.org/officeDocument/2006/relationships" xmlns:w="http://schemas.openxmlformats.org/wordprocessingml/2006/main">
  <w:divs>
    <w:div w:id="2585495">
      <w:bodyDiv w:val="1"/>
      <w:marLeft w:val="0"/>
      <w:marRight w:val="0"/>
      <w:marTop w:val="0"/>
      <w:marBottom w:val="0"/>
      <w:divBdr>
        <w:top w:val="none" w:sz="0" w:space="0" w:color="auto"/>
        <w:left w:val="none" w:sz="0" w:space="0" w:color="auto"/>
        <w:bottom w:val="none" w:sz="0" w:space="0" w:color="auto"/>
        <w:right w:val="none" w:sz="0" w:space="0" w:color="auto"/>
      </w:divBdr>
    </w:div>
    <w:div w:id="645470252">
      <w:bodyDiv w:val="1"/>
      <w:marLeft w:val="0"/>
      <w:marRight w:val="0"/>
      <w:marTop w:val="0"/>
      <w:marBottom w:val="0"/>
      <w:divBdr>
        <w:top w:val="none" w:sz="0" w:space="0" w:color="auto"/>
        <w:left w:val="none" w:sz="0" w:space="0" w:color="auto"/>
        <w:bottom w:val="none" w:sz="0" w:space="0" w:color="auto"/>
        <w:right w:val="none" w:sz="0" w:space="0" w:color="auto"/>
      </w:divBdr>
    </w:div>
    <w:div w:id="780298519">
      <w:bodyDiv w:val="1"/>
      <w:marLeft w:val="0"/>
      <w:marRight w:val="0"/>
      <w:marTop w:val="0"/>
      <w:marBottom w:val="0"/>
      <w:divBdr>
        <w:top w:val="none" w:sz="0" w:space="0" w:color="auto"/>
        <w:left w:val="none" w:sz="0" w:space="0" w:color="auto"/>
        <w:bottom w:val="none" w:sz="0" w:space="0" w:color="auto"/>
        <w:right w:val="none" w:sz="0" w:space="0" w:color="auto"/>
      </w:divBdr>
      <w:divsChild>
        <w:div w:id="1884978530">
          <w:marLeft w:val="360"/>
          <w:marRight w:val="0"/>
          <w:marTop w:val="200"/>
          <w:marBottom w:val="0"/>
          <w:divBdr>
            <w:top w:val="none" w:sz="0" w:space="0" w:color="auto"/>
            <w:left w:val="none" w:sz="0" w:space="0" w:color="auto"/>
            <w:bottom w:val="none" w:sz="0" w:space="0" w:color="auto"/>
            <w:right w:val="none" w:sz="0" w:space="0" w:color="auto"/>
          </w:divBdr>
        </w:div>
        <w:div w:id="72312862">
          <w:marLeft w:val="360"/>
          <w:marRight w:val="0"/>
          <w:marTop w:val="200"/>
          <w:marBottom w:val="0"/>
          <w:divBdr>
            <w:top w:val="none" w:sz="0" w:space="0" w:color="auto"/>
            <w:left w:val="none" w:sz="0" w:space="0" w:color="auto"/>
            <w:bottom w:val="none" w:sz="0" w:space="0" w:color="auto"/>
            <w:right w:val="none" w:sz="0" w:space="0" w:color="auto"/>
          </w:divBdr>
        </w:div>
        <w:div w:id="1528063460">
          <w:marLeft w:val="360"/>
          <w:marRight w:val="0"/>
          <w:marTop w:val="200"/>
          <w:marBottom w:val="0"/>
          <w:divBdr>
            <w:top w:val="none" w:sz="0" w:space="0" w:color="auto"/>
            <w:left w:val="none" w:sz="0" w:space="0" w:color="auto"/>
            <w:bottom w:val="none" w:sz="0" w:space="0" w:color="auto"/>
            <w:right w:val="none" w:sz="0" w:space="0" w:color="auto"/>
          </w:divBdr>
        </w:div>
        <w:div w:id="153183132">
          <w:marLeft w:val="360"/>
          <w:marRight w:val="0"/>
          <w:marTop w:val="200"/>
          <w:marBottom w:val="0"/>
          <w:divBdr>
            <w:top w:val="none" w:sz="0" w:space="0" w:color="auto"/>
            <w:left w:val="none" w:sz="0" w:space="0" w:color="auto"/>
            <w:bottom w:val="none" w:sz="0" w:space="0" w:color="auto"/>
            <w:right w:val="none" w:sz="0" w:space="0" w:color="auto"/>
          </w:divBdr>
        </w:div>
        <w:div w:id="1243948710">
          <w:marLeft w:val="360"/>
          <w:marRight w:val="0"/>
          <w:marTop w:val="200"/>
          <w:marBottom w:val="0"/>
          <w:divBdr>
            <w:top w:val="none" w:sz="0" w:space="0" w:color="auto"/>
            <w:left w:val="none" w:sz="0" w:space="0" w:color="auto"/>
            <w:bottom w:val="none" w:sz="0" w:space="0" w:color="auto"/>
            <w:right w:val="none" w:sz="0" w:space="0" w:color="auto"/>
          </w:divBdr>
        </w:div>
        <w:div w:id="1554385207">
          <w:marLeft w:val="1080"/>
          <w:marRight w:val="0"/>
          <w:marTop w:val="100"/>
          <w:marBottom w:val="0"/>
          <w:divBdr>
            <w:top w:val="none" w:sz="0" w:space="0" w:color="auto"/>
            <w:left w:val="none" w:sz="0" w:space="0" w:color="auto"/>
            <w:bottom w:val="none" w:sz="0" w:space="0" w:color="auto"/>
            <w:right w:val="none" w:sz="0" w:space="0" w:color="auto"/>
          </w:divBdr>
        </w:div>
        <w:div w:id="1392536765">
          <w:marLeft w:val="1080"/>
          <w:marRight w:val="0"/>
          <w:marTop w:val="100"/>
          <w:marBottom w:val="0"/>
          <w:divBdr>
            <w:top w:val="none" w:sz="0" w:space="0" w:color="auto"/>
            <w:left w:val="none" w:sz="0" w:space="0" w:color="auto"/>
            <w:bottom w:val="none" w:sz="0" w:space="0" w:color="auto"/>
            <w:right w:val="none" w:sz="0" w:space="0" w:color="auto"/>
          </w:divBdr>
        </w:div>
        <w:div w:id="1322538363">
          <w:marLeft w:val="1080"/>
          <w:marRight w:val="0"/>
          <w:marTop w:val="100"/>
          <w:marBottom w:val="0"/>
          <w:divBdr>
            <w:top w:val="none" w:sz="0" w:space="0" w:color="auto"/>
            <w:left w:val="none" w:sz="0" w:space="0" w:color="auto"/>
            <w:bottom w:val="none" w:sz="0" w:space="0" w:color="auto"/>
            <w:right w:val="none" w:sz="0" w:space="0" w:color="auto"/>
          </w:divBdr>
        </w:div>
        <w:div w:id="503277431">
          <w:marLeft w:val="360"/>
          <w:marRight w:val="0"/>
          <w:marTop w:val="200"/>
          <w:marBottom w:val="0"/>
          <w:divBdr>
            <w:top w:val="none" w:sz="0" w:space="0" w:color="auto"/>
            <w:left w:val="none" w:sz="0" w:space="0" w:color="auto"/>
            <w:bottom w:val="none" w:sz="0" w:space="0" w:color="auto"/>
            <w:right w:val="none" w:sz="0" w:space="0" w:color="auto"/>
          </w:divBdr>
        </w:div>
        <w:div w:id="793524002">
          <w:marLeft w:val="1080"/>
          <w:marRight w:val="0"/>
          <w:marTop w:val="100"/>
          <w:marBottom w:val="0"/>
          <w:divBdr>
            <w:top w:val="none" w:sz="0" w:space="0" w:color="auto"/>
            <w:left w:val="none" w:sz="0" w:space="0" w:color="auto"/>
            <w:bottom w:val="none" w:sz="0" w:space="0" w:color="auto"/>
            <w:right w:val="none" w:sz="0" w:space="0" w:color="auto"/>
          </w:divBdr>
        </w:div>
        <w:div w:id="1259603085">
          <w:marLeft w:val="1080"/>
          <w:marRight w:val="0"/>
          <w:marTop w:val="100"/>
          <w:marBottom w:val="0"/>
          <w:divBdr>
            <w:top w:val="none" w:sz="0" w:space="0" w:color="auto"/>
            <w:left w:val="none" w:sz="0" w:space="0" w:color="auto"/>
            <w:bottom w:val="none" w:sz="0" w:space="0" w:color="auto"/>
            <w:right w:val="none" w:sz="0" w:space="0" w:color="auto"/>
          </w:divBdr>
        </w:div>
      </w:divsChild>
    </w:div>
    <w:div w:id="991518221">
      <w:bodyDiv w:val="1"/>
      <w:marLeft w:val="0"/>
      <w:marRight w:val="0"/>
      <w:marTop w:val="0"/>
      <w:marBottom w:val="0"/>
      <w:divBdr>
        <w:top w:val="none" w:sz="0" w:space="0" w:color="auto"/>
        <w:left w:val="none" w:sz="0" w:space="0" w:color="auto"/>
        <w:bottom w:val="none" w:sz="0" w:space="0" w:color="auto"/>
        <w:right w:val="none" w:sz="0" w:space="0" w:color="auto"/>
      </w:divBdr>
      <w:divsChild>
        <w:div w:id="1407266259">
          <w:marLeft w:val="360"/>
          <w:marRight w:val="0"/>
          <w:marTop w:val="200"/>
          <w:marBottom w:val="0"/>
          <w:divBdr>
            <w:top w:val="none" w:sz="0" w:space="0" w:color="auto"/>
            <w:left w:val="none" w:sz="0" w:space="0" w:color="auto"/>
            <w:bottom w:val="none" w:sz="0" w:space="0" w:color="auto"/>
            <w:right w:val="none" w:sz="0" w:space="0" w:color="auto"/>
          </w:divBdr>
        </w:div>
        <w:div w:id="2085906337">
          <w:marLeft w:val="360"/>
          <w:marRight w:val="0"/>
          <w:marTop w:val="200"/>
          <w:marBottom w:val="0"/>
          <w:divBdr>
            <w:top w:val="none" w:sz="0" w:space="0" w:color="auto"/>
            <w:left w:val="none" w:sz="0" w:space="0" w:color="auto"/>
            <w:bottom w:val="none" w:sz="0" w:space="0" w:color="auto"/>
            <w:right w:val="none" w:sz="0" w:space="0" w:color="auto"/>
          </w:divBdr>
        </w:div>
      </w:divsChild>
    </w:div>
    <w:div w:id="1674601938">
      <w:bodyDiv w:val="1"/>
      <w:marLeft w:val="0"/>
      <w:marRight w:val="0"/>
      <w:marTop w:val="0"/>
      <w:marBottom w:val="0"/>
      <w:divBdr>
        <w:top w:val="none" w:sz="0" w:space="0" w:color="auto"/>
        <w:left w:val="none" w:sz="0" w:space="0" w:color="auto"/>
        <w:bottom w:val="none" w:sz="0" w:space="0" w:color="auto"/>
        <w:right w:val="none" w:sz="0" w:space="0" w:color="auto"/>
      </w:divBdr>
    </w:div>
    <w:div w:id="1677001385">
      <w:bodyDiv w:val="1"/>
      <w:marLeft w:val="0"/>
      <w:marRight w:val="0"/>
      <w:marTop w:val="0"/>
      <w:marBottom w:val="0"/>
      <w:divBdr>
        <w:top w:val="none" w:sz="0" w:space="0" w:color="auto"/>
        <w:left w:val="none" w:sz="0" w:space="0" w:color="auto"/>
        <w:bottom w:val="none" w:sz="0" w:space="0" w:color="auto"/>
        <w:right w:val="none" w:sz="0" w:space="0" w:color="auto"/>
      </w:divBdr>
      <w:divsChild>
        <w:div w:id="2064408522">
          <w:marLeft w:val="360"/>
          <w:marRight w:val="0"/>
          <w:marTop w:val="200"/>
          <w:marBottom w:val="0"/>
          <w:divBdr>
            <w:top w:val="none" w:sz="0" w:space="0" w:color="auto"/>
            <w:left w:val="none" w:sz="0" w:space="0" w:color="auto"/>
            <w:bottom w:val="none" w:sz="0" w:space="0" w:color="auto"/>
            <w:right w:val="none" w:sz="0" w:space="0" w:color="auto"/>
          </w:divBdr>
        </w:div>
        <w:div w:id="799106223">
          <w:marLeft w:val="360"/>
          <w:marRight w:val="0"/>
          <w:marTop w:val="200"/>
          <w:marBottom w:val="0"/>
          <w:divBdr>
            <w:top w:val="none" w:sz="0" w:space="0" w:color="auto"/>
            <w:left w:val="none" w:sz="0" w:space="0" w:color="auto"/>
            <w:bottom w:val="none" w:sz="0" w:space="0" w:color="auto"/>
            <w:right w:val="none" w:sz="0" w:space="0" w:color="auto"/>
          </w:divBdr>
        </w:div>
        <w:div w:id="1428427323">
          <w:marLeft w:val="360"/>
          <w:marRight w:val="0"/>
          <w:marTop w:val="200"/>
          <w:marBottom w:val="0"/>
          <w:divBdr>
            <w:top w:val="none" w:sz="0" w:space="0" w:color="auto"/>
            <w:left w:val="none" w:sz="0" w:space="0" w:color="auto"/>
            <w:bottom w:val="none" w:sz="0" w:space="0" w:color="auto"/>
            <w:right w:val="none" w:sz="0" w:space="0" w:color="auto"/>
          </w:divBdr>
        </w:div>
        <w:div w:id="1195728337">
          <w:marLeft w:val="360"/>
          <w:marRight w:val="0"/>
          <w:marTop w:val="200"/>
          <w:marBottom w:val="0"/>
          <w:divBdr>
            <w:top w:val="none" w:sz="0" w:space="0" w:color="auto"/>
            <w:left w:val="none" w:sz="0" w:space="0" w:color="auto"/>
            <w:bottom w:val="none" w:sz="0" w:space="0" w:color="auto"/>
            <w:right w:val="none" w:sz="0" w:space="0" w:color="auto"/>
          </w:divBdr>
        </w:div>
        <w:div w:id="1706366878">
          <w:marLeft w:val="360"/>
          <w:marRight w:val="0"/>
          <w:marTop w:val="200"/>
          <w:marBottom w:val="0"/>
          <w:divBdr>
            <w:top w:val="none" w:sz="0" w:space="0" w:color="auto"/>
            <w:left w:val="none" w:sz="0" w:space="0" w:color="auto"/>
            <w:bottom w:val="none" w:sz="0" w:space="0" w:color="auto"/>
            <w:right w:val="none" w:sz="0" w:space="0" w:color="auto"/>
          </w:divBdr>
        </w:div>
        <w:div w:id="1154643526">
          <w:marLeft w:val="360"/>
          <w:marRight w:val="0"/>
          <w:marTop w:val="200"/>
          <w:marBottom w:val="0"/>
          <w:divBdr>
            <w:top w:val="none" w:sz="0" w:space="0" w:color="auto"/>
            <w:left w:val="none" w:sz="0" w:space="0" w:color="auto"/>
            <w:bottom w:val="none" w:sz="0" w:space="0" w:color="auto"/>
            <w:right w:val="none" w:sz="0" w:space="0" w:color="auto"/>
          </w:divBdr>
        </w:div>
        <w:div w:id="812261249">
          <w:marLeft w:val="360"/>
          <w:marRight w:val="0"/>
          <w:marTop w:val="200"/>
          <w:marBottom w:val="0"/>
          <w:divBdr>
            <w:top w:val="none" w:sz="0" w:space="0" w:color="auto"/>
            <w:left w:val="none" w:sz="0" w:space="0" w:color="auto"/>
            <w:bottom w:val="none" w:sz="0" w:space="0" w:color="auto"/>
            <w:right w:val="none" w:sz="0" w:space="0" w:color="auto"/>
          </w:divBdr>
        </w:div>
        <w:div w:id="717508760">
          <w:marLeft w:val="360"/>
          <w:marRight w:val="0"/>
          <w:marTop w:val="200"/>
          <w:marBottom w:val="0"/>
          <w:divBdr>
            <w:top w:val="none" w:sz="0" w:space="0" w:color="auto"/>
            <w:left w:val="none" w:sz="0" w:space="0" w:color="auto"/>
            <w:bottom w:val="none" w:sz="0" w:space="0" w:color="auto"/>
            <w:right w:val="none" w:sz="0" w:space="0" w:color="auto"/>
          </w:divBdr>
        </w:div>
        <w:div w:id="3276391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Nattie natherson</dc:creator>
  <cp:keywords/>
  <dc:description/>
  <cp:lastModifiedBy>UmdNJ</cp:lastModifiedBy>
  <cp:revision>5</cp:revision>
  <dcterms:created xsi:type="dcterms:W3CDTF">2015-08-07T03:10:00Z</dcterms:created>
  <dcterms:modified xsi:type="dcterms:W3CDTF">2015-08-07T04:00:00Z</dcterms:modified>
</cp:coreProperties>
</file>